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A3" w:rsidRDefault="008F4EA3">
      <w:pPr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332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</w:tblGrid>
      <w:tr w:rsidR="008F4EA3">
        <w:trPr>
          <w:jc w:val="right"/>
        </w:trPr>
        <w:tc>
          <w:tcPr>
            <w:tcW w:w="3328" w:type="dxa"/>
          </w:tcPr>
          <w:p w:rsidR="008F4EA3" w:rsidRDefault="00EF1E8D">
            <w:pPr>
              <w:ind w:left="0"/>
            </w:pPr>
            <w:bookmarkStart w:id="0" w:name="_gjdgxs" w:colFirst="0" w:colLast="0"/>
            <w:bookmarkEnd w:id="0"/>
            <w:r>
              <w:t xml:space="preserve">ALLEGATO A – </w:t>
            </w:r>
            <w:r>
              <w:rPr>
                <w:i/>
                <w:sz w:val="20"/>
                <w:szCs w:val="20"/>
              </w:rPr>
              <w:t>Modello di Domanda</w:t>
            </w:r>
          </w:p>
        </w:tc>
      </w:tr>
    </w:tbl>
    <w:p w:rsidR="008F4EA3" w:rsidRDefault="008F4EA3"/>
    <w:p w:rsidR="008F4EA3" w:rsidRDefault="00EF1E8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Municipio ………….</w:t>
      </w:r>
    </w:p>
    <w:p w:rsidR="008F4EA3" w:rsidRDefault="00EF1E8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………………………@comune.roma.it </w:t>
      </w:r>
    </w:p>
    <w:p w:rsidR="008F4EA3" w:rsidRDefault="00EF1E8D">
      <w:pPr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(vedi elenco Avviso Pubblico)</w:t>
      </w:r>
    </w:p>
    <w:p w:rsidR="008F4EA3" w:rsidRDefault="008F4EA3">
      <w:pPr>
        <w:rPr>
          <w:rFonts w:ascii="Arial" w:eastAsia="Arial" w:hAnsi="Arial" w:cs="Arial"/>
        </w:rPr>
      </w:pPr>
    </w:p>
    <w:tbl>
      <w:tblPr>
        <w:tblStyle w:val="a0"/>
        <w:tblW w:w="9354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8F4EA3">
        <w:tc>
          <w:tcPr>
            <w:tcW w:w="9354" w:type="dxa"/>
          </w:tcPr>
          <w:p w:rsidR="008F4EA3" w:rsidRDefault="00EF1E8D">
            <w:pPr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color w:val="C0504D"/>
              </w:rPr>
            </w:pPr>
            <w:bookmarkStart w:id="1" w:name="_GoBack"/>
            <w:r>
              <w:rPr>
                <w:rFonts w:ascii="Arial" w:eastAsia="Arial" w:hAnsi="Arial" w:cs="Arial"/>
                <w:b/>
              </w:rPr>
              <w:t>RICHIESTA ASSEGNAZIONE DEL CONTRIBUTO ECONOMICO A FAVORE DI PERSONE E/O FAMIGLIE IN CONDIZIONE DI DISAGIO ECONOMICO  E SOCIALE CAUSATO DALLA SITUAZIONE EMERGENZIALE IN ATTO, PROVOCATA DALLA DIFFUSIONE DI AGENTI VIRALI  TRASMISSIBILI (COVID -19)</w:t>
            </w:r>
            <w:bookmarkEnd w:id="1"/>
          </w:p>
        </w:tc>
      </w:tr>
    </w:tbl>
    <w:p w:rsidR="008F4EA3" w:rsidRDefault="008F4EA3">
      <w:pPr>
        <w:jc w:val="center"/>
        <w:rPr>
          <w:rFonts w:ascii="Arial" w:eastAsia="Arial" w:hAnsi="Arial" w:cs="Arial"/>
          <w:i/>
        </w:rPr>
      </w:pP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 xml:space="preserve">La sottoscritto/a ________________________________________________________ </w: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______________________________- (___________) il ___/___/______ </w:t>
      </w:r>
    </w:p>
    <w:tbl>
      <w:tblPr>
        <w:tblStyle w:val="a1"/>
        <w:tblW w:w="7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8F4EA3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4EA3" w:rsidRDefault="00EF1E8D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97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97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</w:tr>
    </w:tbl>
    <w:p w:rsidR="008F4EA3" w:rsidRDefault="008F4EA3">
      <w:pPr>
        <w:rPr>
          <w:rFonts w:ascii="Arial" w:eastAsia="Arial" w:hAnsi="Arial" w:cs="Arial"/>
        </w:rPr>
      </w:pP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residente in ________________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via ___________________________, ___</w: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recapito telefonico _______________________ cellulare _________________________</w: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_________________________________</w:t>
      </w: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Per se stesso o per il proprio nucleo famigliare (convivente)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306705</wp:posOffset>
                </wp:positionH>
                <wp:positionV relativeFrom="paragraph">
                  <wp:posOffset>42545</wp:posOffset>
                </wp:positionV>
                <wp:extent cx="137795" cy="116840"/>
                <wp:effectExtent l="11430" t="13970" r="1270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306705</wp:posOffset>
                </wp:positionH>
                <wp:positionV relativeFrom="paragraph">
                  <wp:posOffset>42545</wp:posOffset>
                </wp:positionV>
                <wp:extent cx="161925" cy="1428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In nome e per conto di ____________________________</w:t>
      </w:r>
      <w:r>
        <w:rPr>
          <w:rFonts w:ascii="Arial" w:eastAsia="Arial" w:hAnsi="Arial" w:cs="Arial"/>
        </w:rPr>
        <w:t>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306705</wp:posOffset>
                </wp:positionH>
                <wp:positionV relativeFrom="paragraph">
                  <wp:posOffset>10160</wp:posOffset>
                </wp:positionV>
                <wp:extent cx="137795" cy="116840"/>
                <wp:effectExtent l="11430" t="10160" r="12700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306705</wp:posOffset>
                </wp:positionH>
                <wp:positionV relativeFrom="paragraph">
                  <wp:posOffset>10160</wp:posOffset>
                </wp:positionV>
                <wp:extent cx="161925" cy="1333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 ______________________________- (___________) il ___/___/______ </w:t>
      </w:r>
    </w:p>
    <w:tbl>
      <w:tblPr>
        <w:tblStyle w:val="a2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8F4EA3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F4EA3" w:rsidRDefault="00EF1E8D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339" w:type="dxa"/>
            <w:tcBorders>
              <w:left w:val="single" w:sz="4" w:space="0" w:color="000000"/>
            </w:tcBorders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</w:tcPr>
          <w:p w:rsidR="008F4EA3" w:rsidRDefault="008F4EA3">
            <w:pPr>
              <w:ind w:left="0"/>
              <w:rPr>
                <w:rFonts w:ascii="Arial" w:eastAsia="Arial" w:hAnsi="Arial" w:cs="Arial"/>
              </w:rPr>
            </w:pPr>
          </w:p>
        </w:tc>
      </w:tr>
    </w:tbl>
    <w:p w:rsidR="008F4EA3" w:rsidRDefault="008F4EA3">
      <w:pPr>
        <w:rPr>
          <w:rFonts w:ascii="Arial" w:eastAsia="Arial" w:hAnsi="Arial" w:cs="Arial"/>
        </w:rPr>
      </w:pP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residente in ________________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via ___________________________, ___</w:t>
      </w: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qualità di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_________________________________________________</w:t>
      </w: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20"/>
          <w:szCs w:val="20"/>
        </w:rPr>
        <w:t>(specificare: tutore, amministratore di sostegno, familiare delegato)</w:t>
      </w: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l’assegnazione dei buoni spesa per l’acquisto di generi di prima necessità, prodotti alimentari, prodotti per l’igiene personale e d</w:t>
      </w:r>
      <w:r>
        <w:rPr>
          <w:rFonts w:ascii="Arial" w:eastAsia="Arial" w:hAnsi="Arial" w:cs="Arial"/>
        </w:rPr>
        <w:t>ella casa a favore di persone e/o famiglie in condizioni di disagio economico e sociale causato dalla situazione emergenziale in atto, provocata dalla diffusione di agenti virali trasmissibili (COVID-19)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8F4EA3" w:rsidRDefault="008F4EA3">
      <w:pPr>
        <w:rPr>
          <w:rFonts w:ascii="Arial" w:eastAsia="Arial" w:hAnsi="Arial" w:cs="Arial"/>
          <w:sz w:val="20"/>
          <w:szCs w:val="20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tal fine, consapevole delle responsabilità penal</w:t>
      </w:r>
      <w:r>
        <w:rPr>
          <w:rFonts w:ascii="Arial" w:eastAsia="Arial" w:hAnsi="Arial" w:cs="Arial"/>
        </w:rPr>
        <w:t xml:space="preserve">i a cui può andare incontro ai sensi dell’art. 76,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445/2000 in caso di dichiarazioni mendaci, formazione od uso di atti falsi, nonché della decadenza dei benefici eventualmente conseguenti alla presente dichiarazione ai sensi dell’art. 75 del su cit</w:t>
      </w:r>
      <w:r>
        <w:rPr>
          <w:rFonts w:ascii="Arial" w:eastAsia="Arial" w:hAnsi="Arial" w:cs="Arial"/>
        </w:rPr>
        <w:t xml:space="preserve">ato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445/2000</w:t>
      </w:r>
    </w:p>
    <w:p w:rsidR="008F4EA3" w:rsidRDefault="008F4EA3">
      <w:pPr>
        <w:rPr>
          <w:rFonts w:ascii="Arial" w:eastAsia="Arial" w:hAnsi="Arial" w:cs="Arial"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sz w:val="20"/>
          <w:szCs w:val="20"/>
        </w:rPr>
      </w:pPr>
    </w:p>
    <w:p w:rsidR="008F4EA3" w:rsidRDefault="00EF1E8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:rsidR="008F4EA3" w:rsidRDefault="008F4EA3">
      <w:pPr>
        <w:jc w:val="center"/>
        <w:rPr>
          <w:rFonts w:ascii="Arial" w:eastAsia="Arial" w:hAnsi="Arial" w:cs="Arial"/>
          <w:b/>
        </w:rPr>
      </w:pP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che nessun componente del proprio nucleo famigliare ha presentato domanda presso altro Municipio di Roma Capitale, né presso altri Comuni italiani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di avere la residenza nel Municipio a cui viene inoltrata la presente richies</w:t>
      </w:r>
      <w:r>
        <w:rPr>
          <w:rFonts w:ascii="Arial" w:eastAsia="Arial" w:hAnsi="Arial" w:cs="Arial"/>
          <w:color w:val="000000"/>
        </w:rPr>
        <w:t>ta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di essere impossibilitata/o a raggiungere la propria residenza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per i cittadini stranieri non UE, di essere in possesso di un titolo di soggiorno in corso di validità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che il proprio nucleo familiare convivente è composto da n.____ persone di cui: n. __________ minori da 0 a 3 anni 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che nessun componente del nucleo famigliare percepisce altre forme di sostegno al reddito erogate da  Enti Pubblici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425"/>
        <w:contextualSpacing/>
        <w:jc w:val="left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 percepire forme di sostegno economico quali: Reddito di Cittadinanza, REI, Contributo per l’affitto, sussidio economico  </w:t>
      </w:r>
      <w:r>
        <w:rPr>
          <w:rFonts w:ascii="Arial" w:eastAsia="Arial" w:hAnsi="Arial" w:cs="Arial"/>
          <w:i/>
          <w:color w:val="000000"/>
        </w:rPr>
        <w:t>Specificare</w:t>
      </w:r>
      <w:r>
        <w:rPr>
          <w:rFonts w:ascii="Arial" w:eastAsia="Arial" w:hAnsi="Arial" w:cs="Arial"/>
          <w:color w:val="000000"/>
        </w:rPr>
        <w:t xml:space="preserve">__________________________________________________, 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38" w:hanging="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dell’Importo mensile di € _______________________________________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 non percepire altre forme di sostegno 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di non essere proprietario di immobili (con esclusione della casa di abitazione)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ind w:left="1985" w:hanging="425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 non avere disponibilità economiche (per sé e/o il proprio nucleo famigliare) su conti correnti bancari, postali, </w:t>
      </w:r>
      <w:proofErr w:type="spellStart"/>
      <w:r>
        <w:rPr>
          <w:rFonts w:ascii="Arial" w:eastAsia="Arial" w:hAnsi="Arial" w:cs="Arial"/>
          <w:color w:val="000000"/>
        </w:rPr>
        <w:t>ecc</w:t>
      </w:r>
      <w:proofErr w:type="spellEnd"/>
      <w:r>
        <w:rPr>
          <w:rFonts w:ascii="Arial" w:eastAsia="Arial" w:hAnsi="Arial" w:cs="Arial"/>
          <w:color w:val="000000"/>
        </w:rPr>
        <w:t xml:space="preserve">… sufficienti per l’acquisto di beni di prima necessità 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40" w:hanging="425"/>
        <w:contextualSpacing/>
        <w:rPr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</w:rPr>
        <w:t>di trovarsi nella seguente condizione di bisogno a causa dalla situazione emerge</w:t>
      </w:r>
      <w:r>
        <w:rPr>
          <w:rFonts w:ascii="Arial" w:eastAsia="Arial" w:hAnsi="Arial" w:cs="Arial"/>
          <w:color w:val="000000"/>
        </w:rPr>
        <w:t xml:space="preserve">nziale in atto (COVID-19) : 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396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perdita del lavoro dipendente</w:t>
      </w:r>
    </w:p>
    <w:p w:rsidR="008F4EA3" w:rsidRDefault="00E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396"/>
        <w:contextualSpacing/>
        <w:jc w:val="left"/>
        <w:rPr>
          <w:color w:val="000000"/>
        </w:rPr>
      </w:pPr>
      <w:r>
        <w:rPr>
          <w:rFonts w:ascii="Arial" w:eastAsia="Arial" w:hAnsi="Arial" w:cs="Arial"/>
          <w:color w:val="000000"/>
        </w:rPr>
        <w:t>altro (</w:t>
      </w:r>
      <w:r>
        <w:rPr>
          <w:rFonts w:ascii="Arial" w:eastAsia="Arial" w:hAnsi="Arial" w:cs="Arial"/>
          <w:i/>
          <w:color w:val="000000"/>
        </w:rPr>
        <w:t>specificare</w:t>
      </w:r>
      <w:r>
        <w:rPr>
          <w:rFonts w:ascii="Arial" w:eastAsia="Arial" w:hAnsi="Arial" w:cs="Arial"/>
          <w:color w:val="000000"/>
        </w:rPr>
        <w:t>)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65" w:right="1191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</w:t>
      </w:r>
    </w:p>
    <w:p w:rsidR="008F4EA3" w:rsidRDefault="008F4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seguito  il recapito per comunicazioni e consegna dei buoni spesa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Piazza/ Via _______________________________________________ Scala/Interno ________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______________________________CAP ___________________________________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sul citofono _________</w:t>
      </w:r>
      <w:r>
        <w:rPr>
          <w:rFonts w:ascii="Arial" w:eastAsia="Arial" w:hAnsi="Arial" w:cs="Arial"/>
          <w:color w:val="000000"/>
        </w:rPr>
        <w:t xml:space="preserve">____________________________________________________ </w:t>
      </w:r>
    </w:p>
    <w:p w:rsidR="008F4EA3" w:rsidRDefault="00EF1E8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0" w:hanging="2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recapito telefonico _________________________________________________________</w:t>
      </w:r>
    </w:p>
    <w:p w:rsidR="008F4EA3" w:rsidRDefault="008F4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89" w:hanging="220"/>
        <w:jc w:val="left"/>
        <w:rPr>
          <w:rFonts w:ascii="Arial" w:eastAsia="Arial" w:hAnsi="Arial" w:cs="Arial"/>
          <w:color w:val="000000"/>
        </w:rPr>
      </w:pPr>
    </w:p>
    <w:p w:rsidR="008F4EA3" w:rsidRDefault="008F4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1189" w:hanging="220"/>
        <w:jc w:val="left"/>
        <w:rPr>
          <w:rFonts w:ascii="Arial" w:eastAsia="Arial" w:hAnsi="Arial" w:cs="Arial"/>
          <w:color w:val="000000"/>
        </w:rPr>
      </w:pP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Roma, ____/____/__________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:rsidR="008F4EA3" w:rsidRDefault="008F4EA3">
      <w:pPr>
        <w:rPr>
          <w:rFonts w:ascii="Arial" w:eastAsia="Arial" w:hAnsi="Arial" w:cs="Arial"/>
        </w:rPr>
      </w:pPr>
    </w:p>
    <w:p w:rsidR="008F4EA3" w:rsidRDefault="00EF1E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</w:t>
      </w:r>
    </w:p>
    <w:p w:rsidR="008F4EA3" w:rsidRDefault="008F4EA3">
      <w:pPr>
        <w:rPr>
          <w:rFonts w:ascii="Arial" w:eastAsia="Arial" w:hAnsi="Arial" w:cs="Arial"/>
          <w:sz w:val="20"/>
          <w:szCs w:val="20"/>
        </w:rPr>
      </w:pP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Allega:</w:t>
      </w: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copia documento d’identità in corso di validità</w:t>
      </w: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eventuale delega del richiedente</w:t>
      </w: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8F4EA3">
      <w:pPr>
        <w:rPr>
          <w:rFonts w:ascii="Arial" w:eastAsia="Arial" w:hAnsi="Arial" w:cs="Arial"/>
          <w:i/>
          <w:sz w:val="20"/>
          <w:szCs w:val="20"/>
        </w:rPr>
      </w:pPr>
    </w:p>
    <w:p w:rsidR="008F4EA3" w:rsidRDefault="00EF1E8D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margin">
              <wp:posOffset>-111759</wp:posOffset>
            </wp:positionH>
            <wp:positionV relativeFrom="paragraph">
              <wp:posOffset>101600</wp:posOffset>
            </wp:positionV>
            <wp:extent cx="6660515" cy="8747125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-32" b="831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74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F4EA3">
      <w:pgSz w:w="11906" w:h="16838"/>
      <w:pgMar w:top="720" w:right="1134" w:bottom="851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3E27"/>
    <w:multiLevelType w:val="multilevel"/>
    <w:tmpl w:val="404C1BDA"/>
    <w:lvl w:ilvl="0">
      <w:start w:val="1"/>
      <w:numFmt w:val="bullet"/>
      <w:lvlText w:val="❒"/>
      <w:lvlJc w:val="left"/>
      <w:pPr>
        <w:ind w:left="2138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F4EA3"/>
    <w:rsid w:val="00046BE3"/>
    <w:rsid w:val="008F4EA3"/>
    <w:rsid w:val="00E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CC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B7B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CC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B7B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2020-04-01T17:36:00Z</dcterms:created>
  <dcterms:modified xsi:type="dcterms:W3CDTF">2020-04-01T17:36:00Z</dcterms:modified>
</cp:coreProperties>
</file>